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78" w:rsidRDefault="008208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10 класс</w:t>
      </w:r>
    </w:p>
    <w:p w:rsidR="0082084B" w:rsidRPr="00861687" w:rsidRDefault="0082084B" w:rsidP="008616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1687">
        <w:rPr>
          <w:rFonts w:ascii="Times New Roman" w:hAnsi="Times New Roman" w:cs="Times New Roman"/>
          <w:b/>
          <w:sz w:val="28"/>
          <w:szCs w:val="28"/>
        </w:rPr>
        <w:t>Мини-олимпиада по теме «География населения мира»</w:t>
      </w:r>
    </w:p>
    <w:p w:rsidR="0082084B" w:rsidRPr="00861687" w:rsidRDefault="0082084B">
      <w:pPr>
        <w:rPr>
          <w:rFonts w:ascii="Times New Roman" w:hAnsi="Times New Roman" w:cs="Times New Roman"/>
          <w:b/>
          <w:sz w:val="28"/>
          <w:szCs w:val="28"/>
        </w:rPr>
      </w:pPr>
      <w:r w:rsidRPr="0086168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61687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82084B" w:rsidRDefault="0082084B" w:rsidP="008208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Какой стране принадлежит лозунг демографической политики «</w:t>
      </w:r>
      <w:r w:rsidR="0086168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ас двое – нам двоих»?</w:t>
      </w:r>
    </w:p>
    <w:p w:rsidR="0082084B" w:rsidRDefault="0082084B" w:rsidP="00820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Какой стране принадлежит лозунг демографической политики «Одна семья – один ребёнок»?</w:t>
      </w:r>
    </w:p>
    <w:p w:rsidR="0082084B" w:rsidRPr="00861687" w:rsidRDefault="0082084B" w:rsidP="0082084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2. Напишите, как называется (слова-определения):</w:t>
      </w:r>
    </w:p>
    <w:p w:rsidR="0082084B" w:rsidRDefault="0082084B" w:rsidP="00820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совокупность процессов рождаемости, смертности и естественного прироста, которые обеспечивают беспрерывное возобновление и смену людских поколений;</w:t>
      </w:r>
    </w:p>
    <w:p w:rsidR="0082084B" w:rsidRDefault="0082084B" w:rsidP="00820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повышение доли городского населения в стране, регионе, мире, возникновение и развитие всё более сложных сетей и систем городов.</w:t>
      </w:r>
    </w:p>
    <w:p w:rsidR="0082084B" w:rsidRPr="00861687" w:rsidRDefault="0082084B" w:rsidP="0082084B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3. Выпишите название страны, в которой рождаемость максимальна:</w:t>
      </w:r>
    </w:p>
    <w:p w:rsidR="0082084B" w:rsidRDefault="0082084B" w:rsidP="0082084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Китай, Афганистан, Турция, Япония, Казахстан.</w:t>
      </w:r>
    </w:p>
    <w:p w:rsidR="00861687" w:rsidRDefault="00861687" w:rsidP="0082084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2084B" w:rsidRPr="00861687" w:rsidRDefault="0082084B" w:rsidP="0082084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6168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61687">
        <w:rPr>
          <w:rFonts w:ascii="Times New Roman" w:hAnsi="Times New Roman" w:cs="Times New Roman"/>
          <w:b/>
          <w:sz w:val="28"/>
          <w:szCs w:val="28"/>
        </w:rPr>
        <w:t>уровень</w:t>
      </w:r>
    </w:p>
    <w:p w:rsidR="0082084B" w:rsidRPr="00861687" w:rsidRDefault="0082084B" w:rsidP="0082084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Назовите господствующие в перечисленных странах религии: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Греция, Новая Зеландия, Бразилия, Монголия.</w:t>
      </w:r>
    </w:p>
    <w:p w:rsidR="0082084B" w:rsidRPr="00861687" w:rsidRDefault="0082084B" w:rsidP="0082084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Образование многонациональных государств объясняется в первую очередь: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историей заселения и освоения территории;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физико-географическим положением;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экономическим развитием государства;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природными условиями;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внутренними миграциями населения.</w:t>
      </w:r>
    </w:p>
    <w:p w:rsidR="0082084B" w:rsidRPr="00861687" w:rsidRDefault="0082084B" w:rsidP="0082084B">
      <w:pPr>
        <w:ind w:left="72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861687">
        <w:rPr>
          <w:rFonts w:ascii="Times New Roman" w:hAnsi="Times New Roman" w:cs="Times New Roman"/>
          <w:b/>
          <w:i/>
          <w:sz w:val="28"/>
          <w:szCs w:val="28"/>
        </w:rPr>
        <w:t>Наибольшей численностью пожилых людей (старше 60 лет) отличаются страны: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Западной Европы;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Латинской Америки;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В) Северной Америки;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Африки.</w:t>
      </w:r>
    </w:p>
    <w:p w:rsid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Объясните почему.</w:t>
      </w:r>
    </w:p>
    <w:p w:rsidR="0082084B" w:rsidRPr="00861687" w:rsidRDefault="0082084B" w:rsidP="0082084B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86168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61687">
        <w:rPr>
          <w:rFonts w:ascii="Times New Roman" w:hAnsi="Times New Roman" w:cs="Times New Roman"/>
          <w:b/>
          <w:sz w:val="28"/>
          <w:szCs w:val="28"/>
        </w:rPr>
        <w:t xml:space="preserve"> уровень</w:t>
      </w:r>
    </w:p>
    <w:p w:rsidR="0082084B" w:rsidRDefault="0082084B" w:rsidP="008208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Из следующего списка стран</w:t>
      </w:r>
      <w:r>
        <w:rPr>
          <w:rFonts w:ascii="Times New Roman" w:hAnsi="Times New Roman" w:cs="Times New Roman"/>
          <w:sz w:val="28"/>
          <w:szCs w:val="28"/>
        </w:rPr>
        <w:t xml:space="preserve">: Белоруссия, Бельгия, Португалия, Нигер, Чехия, Кения </w:t>
      </w:r>
    </w:p>
    <w:p w:rsidR="0082084B" w:rsidRDefault="00861687" w:rsidP="0082084B">
      <w:pPr>
        <w:ind w:left="720"/>
        <w:rPr>
          <w:rFonts w:ascii="Times New Roman" w:hAnsi="Times New Roman" w:cs="Times New Roman"/>
          <w:sz w:val="28"/>
          <w:szCs w:val="28"/>
        </w:rPr>
      </w:pPr>
      <w:r w:rsidRPr="00861687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2084B" w:rsidRPr="00861687">
        <w:rPr>
          <w:rFonts w:ascii="Times New Roman" w:hAnsi="Times New Roman" w:cs="Times New Roman"/>
          <w:b/>
          <w:i/>
          <w:sz w:val="28"/>
          <w:szCs w:val="28"/>
        </w:rPr>
        <w:t>ыберите страну</w:t>
      </w:r>
      <w:r w:rsidR="0082084B">
        <w:rPr>
          <w:rFonts w:ascii="Times New Roman" w:hAnsi="Times New Roman" w:cs="Times New Roman"/>
          <w:sz w:val="28"/>
          <w:szCs w:val="28"/>
        </w:rPr>
        <w:t xml:space="preserve"> с населением 10 млн. человек, в которой в течение года родилось 530 тыс. человек, умерло 190 тыс. человек. Каков был естественный прирост в этой стране в процентах?</w:t>
      </w:r>
    </w:p>
    <w:p w:rsidR="0082084B" w:rsidRDefault="0082084B" w:rsidP="008208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предполагаемую пятёрку крупнейших</w:t>
      </w:r>
      <w:r w:rsidR="00861687">
        <w:rPr>
          <w:rFonts w:ascii="Times New Roman" w:hAnsi="Times New Roman" w:cs="Times New Roman"/>
          <w:sz w:val="28"/>
          <w:szCs w:val="28"/>
        </w:rPr>
        <w:t xml:space="preserve">   по численности населения стран мира в 2050г.</w:t>
      </w:r>
    </w:p>
    <w:p w:rsidR="00861687" w:rsidRPr="0082084B" w:rsidRDefault="00861687" w:rsidP="0082084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 страну Европы с самой низкой плотностью населения (2,7 человека на 1км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>) и с очень высокой долей городского населения (92%), в половозрастной структуре которой преобладает мужское население.</w:t>
      </w:r>
    </w:p>
    <w:p w:rsidR="0082084B" w:rsidRPr="0082084B" w:rsidRDefault="0082084B" w:rsidP="0082084B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82084B" w:rsidRPr="0082084B" w:rsidRDefault="0082084B" w:rsidP="0082084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82084B" w:rsidRPr="0082084B" w:rsidSect="0091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847"/>
    <w:multiLevelType w:val="hybridMultilevel"/>
    <w:tmpl w:val="7AA47DCC"/>
    <w:lvl w:ilvl="0" w:tplc="8BFE1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B3500B"/>
    <w:multiLevelType w:val="hybridMultilevel"/>
    <w:tmpl w:val="DB166E92"/>
    <w:lvl w:ilvl="0" w:tplc="7D68A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EB3020"/>
    <w:multiLevelType w:val="hybridMultilevel"/>
    <w:tmpl w:val="C6820D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2084B"/>
    <w:rsid w:val="0082084B"/>
    <w:rsid w:val="00861687"/>
    <w:rsid w:val="0091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8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2010-12-17T12:53:00Z</dcterms:created>
  <dcterms:modified xsi:type="dcterms:W3CDTF">2010-12-17T13:07:00Z</dcterms:modified>
</cp:coreProperties>
</file>